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DB83" w14:textId="4B6B4E20" w:rsidR="006C1DD0" w:rsidRDefault="00556AAF" w:rsidP="00A91FC2">
      <w:pPr>
        <w:tabs>
          <w:tab w:val="left" w:pos="142"/>
        </w:tabs>
        <w:ind w:left="5040"/>
      </w:pPr>
      <w:r w:rsidRPr="00556AAF">
        <w:rPr>
          <w:noProof/>
          <w:lang w:val="en-GB" w:eastAsia="en-GB"/>
        </w:rPr>
        <w:drawing>
          <wp:anchor distT="0" distB="0" distL="114300" distR="114300" simplePos="0" relativeHeight="251659264" behindDoc="1" locked="0" layoutInCell="1" allowOverlap="1" wp14:anchorId="68DC0EC7" wp14:editId="35D3E05F">
            <wp:simplePos x="0" y="0"/>
            <wp:positionH relativeFrom="column">
              <wp:posOffset>298450</wp:posOffset>
            </wp:positionH>
            <wp:positionV relativeFrom="paragraph">
              <wp:posOffset>5080</wp:posOffset>
            </wp:positionV>
            <wp:extent cx="1149350" cy="1272540"/>
            <wp:effectExtent l="0" t="0" r="0" b="3810"/>
            <wp:wrapTight wrapText="bothSides">
              <wp:wrapPolygon edited="0">
                <wp:start x="0" y="0"/>
                <wp:lineTo x="0" y="21341"/>
                <wp:lineTo x="21123" y="21341"/>
                <wp:lineTo x="21123" y="0"/>
                <wp:lineTo x="0" y="0"/>
              </wp:wrapPolygon>
            </wp:wrapTight>
            <wp:docPr id="212707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77293" name=""/>
                    <pic:cNvPicPr/>
                  </pic:nvPicPr>
                  <pic:blipFill>
                    <a:blip r:embed="rId8"/>
                    <a:stretch>
                      <a:fillRect/>
                    </a:stretch>
                  </pic:blipFill>
                  <pic:spPr>
                    <a:xfrm>
                      <a:off x="0" y="0"/>
                      <a:ext cx="1149350" cy="1272540"/>
                    </a:xfrm>
                    <a:prstGeom prst="rect">
                      <a:avLst/>
                    </a:prstGeom>
                  </pic:spPr>
                </pic:pic>
              </a:graphicData>
            </a:graphic>
          </wp:anchor>
        </w:drawing>
      </w:r>
      <w:r w:rsidR="00997054">
        <w:rPr>
          <w:noProof/>
          <w:lang w:val="en-GB" w:eastAsia="en-GB"/>
        </w:rPr>
        <w:drawing>
          <wp:anchor distT="0" distB="0" distL="114300" distR="114300" simplePos="0" relativeHeight="251658240" behindDoc="1" locked="0" layoutInCell="1" allowOverlap="1" wp14:anchorId="1EFD257E" wp14:editId="1BD3460D">
            <wp:simplePos x="0" y="0"/>
            <wp:positionH relativeFrom="column">
              <wp:posOffset>3581400</wp:posOffset>
            </wp:positionH>
            <wp:positionV relativeFrom="paragraph">
              <wp:posOffset>0</wp:posOffset>
            </wp:positionV>
            <wp:extent cx="2127600" cy="684000"/>
            <wp:effectExtent l="0" t="0" r="6350" b="1905"/>
            <wp:wrapTight wrapText="bothSides">
              <wp:wrapPolygon edited="0">
                <wp:start x="1547" y="0"/>
                <wp:lineTo x="0" y="602"/>
                <wp:lineTo x="0" y="15643"/>
                <wp:lineTo x="3095" y="19253"/>
                <wp:lineTo x="2901" y="21058"/>
                <wp:lineTo x="18376" y="21058"/>
                <wp:lineTo x="18183" y="19253"/>
                <wp:lineTo x="21471" y="15643"/>
                <wp:lineTo x="21471" y="0"/>
                <wp:lineTo x="154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600" cy="684000"/>
                    </a:xfrm>
                    <a:prstGeom prst="rect">
                      <a:avLst/>
                    </a:prstGeom>
                    <a:noFill/>
                  </pic:spPr>
                </pic:pic>
              </a:graphicData>
            </a:graphic>
            <wp14:sizeRelH relativeFrom="margin">
              <wp14:pctWidth>0</wp14:pctWidth>
            </wp14:sizeRelH>
            <wp14:sizeRelV relativeFrom="margin">
              <wp14:pctHeight>0</wp14:pctHeight>
            </wp14:sizeRelV>
          </wp:anchor>
        </w:drawing>
      </w:r>
    </w:p>
    <w:p w14:paraId="2E64300B" w14:textId="2783ED6D" w:rsidR="00B57185" w:rsidRDefault="00B57185" w:rsidP="00A91FC2">
      <w:pPr>
        <w:tabs>
          <w:tab w:val="left" w:pos="142"/>
        </w:tabs>
        <w:ind w:left="5040"/>
        <w:rPr>
          <w:noProof/>
          <w:lang w:val="en-GB" w:eastAsia="en-GB"/>
        </w:rPr>
      </w:pPr>
    </w:p>
    <w:p w14:paraId="5493EEC9" w14:textId="03721A65" w:rsidR="007432E9" w:rsidRDefault="007432E9" w:rsidP="00A91FC2">
      <w:pPr>
        <w:tabs>
          <w:tab w:val="left" w:pos="142"/>
        </w:tabs>
        <w:ind w:left="5040"/>
        <w:rPr>
          <w:noProof/>
          <w:lang w:val="en-GB" w:eastAsia="en-GB"/>
        </w:rPr>
      </w:pPr>
    </w:p>
    <w:p w14:paraId="4A3C7839" w14:textId="0F056353" w:rsidR="007432E9" w:rsidRDefault="007432E9" w:rsidP="00A91FC2">
      <w:pPr>
        <w:tabs>
          <w:tab w:val="left" w:pos="142"/>
        </w:tabs>
        <w:ind w:left="5040"/>
      </w:pPr>
    </w:p>
    <w:p w14:paraId="0CDD0F6E" w14:textId="0153CDBE" w:rsidR="006C1DD0" w:rsidRDefault="006C1DD0" w:rsidP="00A91FC2">
      <w:pPr>
        <w:tabs>
          <w:tab w:val="left" w:pos="142"/>
        </w:tabs>
        <w:ind w:left="5040"/>
      </w:pPr>
    </w:p>
    <w:p w14:paraId="17A5B7F2" w14:textId="43020AD4" w:rsidR="006C1DD0" w:rsidRDefault="006C1DD0" w:rsidP="00650EDC">
      <w:pPr>
        <w:tabs>
          <w:tab w:val="left" w:pos="142"/>
        </w:tabs>
        <w:jc w:val="both"/>
      </w:pPr>
    </w:p>
    <w:p w14:paraId="4B8E6F3E" w14:textId="3AF9D42E" w:rsidR="00F60808" w:rsidRDefault="00F60808" w:rsidP="0058398C">
      <w:pPr>
        <w:tabs>
          <w:tab w:val="left" w:pos="142"/>
        </w:tabs>
        <w:jc w:val="right"/>
      </w:pPr>
    </w:p>
    <w:p w14:paraId="324E7D6F" w14:textId="77777777" w:rsidR="00F60808" w:rsidRDefault="00F60808" w:rsidP="0058398C">
      <w:pPr>
        <w:tabs>
          <w:tab w:val="left" w:pos="142"/>
        </w:tabs>
        <w:jc w:val="right"/>
      </w:pPr>
    </w:p>
    <w:p w14:paraId="082ED1FC" w14:textId="5C55B5E8" w:rsidR="00671515" w:rsidRDefault="0058398C" w:rsidP="00556AAF">
      <w:pPr>
        <w:tabs>
          <w:tab w:val="left" w:pos="142"/>
        </w:tabs>
      </w:pPr>
      <w:r>
        <w:t xml:space="preserve">Email: </w:t>
      </w:r>
      <w:hyperlink r:id="rId10" w:history="1">
        <w:r w:rsidR="00DE4FF5" w:rsidRPr="00B21958">
          <w:rPr>
            <w:rStyle w:val="Hyperlink"/>
          </w:rPr>
          <w:t>enquiries@wpacademy.uk</w:t>
        </w:r>
      </w:hyperlink>
      <w:r>
        <w:t xml:space="preserve">                          </w:t>
      </w:r>
      <w:r w:rsidR="00556AAF">
        <w:tab/>
      </w:r>
      <w:r w:rsidR="00556AAF">
        <w:tab/>
      </w:r>
      <w:r w:rsidR="00556AAF">
        <w:tab/>
      </w:r>
      <w:r>
        <w:t xml:space="preserve">  </w:t>
      </w:r>
      <w:r w:rsidR="00556AAF">
        <w:t xml:space="preserve">  </w:t>
      </w:r>
      <w:r w:rsidR="00DE4FF5">
        <w:t>Wrangle Primary Academy</w:t>
      </w:r>
    </w:p>
    <w:p w14:paraId="7023C784" w14:textId="13249EA8" w:rsidR="00556AAF" w:rsidRDefault="0058398C" w:rsidP="00556AAF">
      <w:pPr>
        <w:tabs>
          <w:tab w:val="left" w:pos="142"/>
        </w:tabs>
      </w:pPr>
      <w:r>
        <w:t xml:space="preserve">Website:  </w:t>
      </w:r>
      <w:hyperlink r:id="rId11" w:history="1">
        <w:r w:rsidR="00DE4FF5" w:rsidRPr="00B21958">
          <w:rPr>
            <w:rStyle w:val="Hyperlink"/>
          </w:rPr>
          <w:t>www.wrangleprimaryacademy.co.uk</w:t>
        </w:r>
      </w:hyperlink>
      <w:r>
        <w:t xml:space="preserve">                    </w:t>
      </w:r>
      <w:r w:rsidR="00556AAF">
        <w:tab/>
      </w:r>
      <w:r>
        <w:t xml:space="preserve">                        </w:t>
      </w:r>
      <w:r w:rsidR="00556AAF">
        <w:t xml:space="preserve">         </w:t>
      </w:r>
      <w:r>
        <w:t xml:space="preserve">   </w:t>
      </w:r>
      <w:r w:rsidR="00DE4FF5">
        <w:t>Main Road</w:t>
      </w:r>
    </w:p>
    <w:p w14:paraId="67C298D7" w14:textId="43E981C2" w:rsidR="0058398C" w:rsidRDefault="00DE4FF5" w:rsidP="00556AAF">
      <w:pPr>
        <w:tabs>
          <w:tab w:val="left" w:pos="142"/>
        </w:tabs>
        <w:jc w:val="right"/>
      </w:pPr>
      <w:r>
        <w:t xml:space="preserve">Wrangle </w:t>
      </w:r>
    </w:p>
    <w:p w14:paraId="2F6E5183" w14:textId="1D4BB4BA" w:rsidR="0058398C" w:rsidRDefault="00DE4FF5" w:rsidP="0058398C">
      <w:pPr>
        <w:tabs>
          <w:tab w:val="left" w:pos="142"/>
        </w:tabs>
        <w:jc w:val="right"/>
      </w:pPr>
      <w:r>
        <w:t>Boston</w:t>
      </w:r>
    </w:p>
    <w:p w14:paraId="3639ED86" w14:textId="514C9FDE" w:rsidR="0058398C" w:rsidRDefault="0058398C" w:rsidP="0058398C">
      <w:pPr>
        <w:tabs>
          <w:tab w:val="left" w:pos="142"/>
        </w:tabs>
        <w:jc w:val="right"/>
      </w:pPr>
      <w:r>
        <w:t>Lincs PE</w:t>
      </w:r>
      <w:r w:rsidR="00DE4FF5">
        <w:t>22 9AS</w:t>
      </w:r>
    </w:p>
    <w:p w14:paraId="3DD4038A" w14:textId="5F307AD8" w:rsidR="006C1DD0" w:rsidRPr="00556AAF" w:rsidRDefault="0058398C" w:rsidP="00556AAF">
      <w:pPr>
        <w:tabs>
          <w:tab w:val="left" w:pos="142"/>
        </w:tabs>
        <w:jc w:val="right"/>
      </w:pPr>
      <w:r>
        <w:t xml:space="preserve">Tel. </w:t>
      </w:r>
      <w:r w:rsidR="00DE4FF5">
        <w:t>01205 870509</w:t>
      </w:r>
    </w:p>
    <w:p w14:paraId="00840090" w14:textId="46984EBE" w:rsidR="00343522" w:rsidRPr="00997054" w:rsidRDefault="00997054" w:rsidP="0058398C">
      <w:pPr>
        <w:pStyle w:val="Header"/>
        <w:jc w:val="right"/>
        <w:rPr>
          <w:rFonts w:asciiTheme="majorHAnsi" w:hAnsiTheme="majorHAnsi"/>
          <w:sz w:val="24"/>
          <w:szCs w:val="24"/>
          <w:lang w:val="en-GB"/>
        </w:rPr>
      </w:pPr>
      <w:r w:rsidRPr="00997054">
        <w:rPr>
          <w:rFonts w:asciiTheme="majorHAnsi" w:hAnsiTheme="majorHAnsi"/>
          <w:sz w:val="24"/>
          <w:szCs w:val="24"/>
          <w:lang w:val="en-GB"/>
        </w:rPr>
        <w:t>Principal</w:t>
      </w:r>
      <w:r w:rsidR="00343522" w:rsidRPr="00997054">
        <w:rPr>
          <w:rFonts w:asciiTheme="majorHAnsi" w:hAnsiTheme="majorHAnsi"/>
          <w:sz w:val="24"/>
          <w:szCs w:val="24"/>
          <w:lang w:val="en-GB"/>
        </w:rPr>
        <w:t>:  M</w:t>
      </w:r>
      <w:r w:rsidR="00DE4FF5">
        <w:rPr>
          <w:rFonts w:asciiTheme="majorHAnsi" w:hAnsiTheme="majorHAnsi"/>
          <w:sz w:val="24"/>
          <w:szCs w:val="24"/>
          <w:lang w:val="en-GB"/>
        </w:rPr>
        <w:t>rs T Hebron</w:t>
      </w:r>
    </w:p>
    <w:p w14:paraId="485F196A" w14:textId="035EDADE" w:rsidR="008A70CA" w:rsidRDefault="008A70CA" w:rsidP="0058398C">
      <w:pPr>
        <w:pStyle w:val="Header"/>
        <w:jc w:val="right"/>
        <w:rPr>
          <w:lang w:val="en-GB"/>
        </w:rPr>
      </w:pPr>
    </w:p>
    <w:p w14:paraId="5D7D605B" w14:textId="706D1BB5" w:rsidR="001164E1" w:rsidRDefault="00DE4FF5" w:rsidP="001164E1">
      <w:pPr>
        <w:pStyle w:val="Header"/>
        <w:rPr>
          <w:rFonts w:ascii="Tahoma" w:hAnsi="Tahoma" w:cs="Tahoma"/>
          <w:lang w:val="en-GB"/>
        </w:rPr>
      </w:pPr>
      <w:r>
        <w:rPr>
          <w:rFonts w:ascii="Tahoma" w:hAnsi="Tahoma" w:cs="Tahoma"/>
          <w:lang w:val="en-GB"/>
        </w:rPr>
        <w:t>1</w:t>
      </w:r>
      <w:r w:rsidR="00556AAF">
        <w:rPr>
          <w:rFonts w:ascii="Tahoma" w:hAnsi="Tahoma" w:cs="Tahoma"/>
          <w:lang w:val="en-GB"/>
        </w:rPr>
        <w:t>5</w:t>
      </w:r>
      <w:r w:rsidRPr="00DE4FF5">
        <w:rPr>
          <w:rFonts w:ascii="Tahoma" w:hAnsi="Tahoma" w:cs="Tahoma"/>
          <w:vertAlign w:val="superscript"/>
          <w:lang w:val="en-GB"/>
        </w:rPr>
        <w:t>th</w:t>
      </w:r>
      <w:r>
        <w:rPr>
          <w:rFonts w:ascii="Tahoma" w:hAnsi="Tahoma" w:cs="Tahoma"/>
          <w:lang w:val="en-GB"/>
        </w:rPr>
        <w:t xml:space="preserve"> May 2026 </w:t>
      </w:r>
    </w:p>
    <w:p w14:paraId="283D727D" w14:textId="77777777" w:rsidR="001747E9" w:rsidRDefault="001747E9" w:rsidP="001164E1">
      <w:pPr>
        <w:pStyle w:val="Header"/>
        <w:rPr>
          <w:rFonts w:ascii="Tahoma" w:hAnsi="Tahoma" w:cs="Tahoma"/>
          <w:lang w:val="en-GB"/>
        </w:rPr>
      </w:pPr>
    </w:p>
    <w:p w14:paraId="28F94D38" w14:textId="77777777" w:rsidR="001747E9" w:rsidRDefault="001747E9" w:rsidP="001164E1">
      <w:pPr>
        <w:pStyle w:val="Header"/>
        <w:rPr>
          <w:rFonts w:ascii="Tahoma" w:hAnsi="Tahoma" w:cs="Tahoma"/>
          <w:lang w:val="en-GB"/>
        </w:rPr>
      </w:pPr>
    </w:p>
    <w:p w14:paraId="403215D3" w14:textId="77777777" w:rsidR="001747E9" w:rsidRDefault="001747E9" w:rsidP="001164E1">
      <w:pPr>
        <w:pStyle w:val="Header"/>
        <w:rPr>
          <w:rFonts w:ascii="Tahoma" w:hAnsi="Tahoma" w:cs="Tahoma"/>
          <w:lang w:val="en-GB"/>
        </w:rPr>
      </w:pPr>
    </w:p>
    <w:p w14:paraId="1D5B65EF" w14:textId="4EF4BFF1" w:rsidR="001747E9" w:rsidRDefault="001747E9" w:rsidP="001164E1">
      <w:pPr>
        <w:pStyle w:val="Header"/>
        <w:rPr>
          <w:rFonts w:ascii="Tahoma" w:hAnsi="Tahoma" w:cs="Tahoma"/>
          <w:lang w:val="en-GB"/>
        </w:rPr>
      </w:pPr>
      <w:r>
        <w:rPr>
          <w:rFonts w:ascii="Tahoma" w:hAnsi="Tahoma" w:cs="Tahoma"/>
          <w:lang w:val="en-GB"/>
        </w:rPr>
        <w:t>Dear Parent/Carers</w:t>
      </w:r>
    </w:p>
    <w:p w14:paraId="72DEA76D" w14:textId="77777777" w:rsidR="001747E9" w:rsidRDefault="001747E9" w:rsidP="001164E1">
      <w:pPr>
        <w:pStyle w:val="Header"/>
        <w:rPr>
          <w:rFonts w:ascii="Tahoma" w:hAnsi="Tahoma" w:cs="Tahoma"/>
          <w:lang w:val="en-GB"/>
        </w:rPr>
      </w:pPr>
    </w:p>
    <w:p w14:paraId="7820A627" w14:textId="7083D72B" w:rsidR="001747E9" w:rsidRDefault="001747E9" w:rsidP="001164E1">
      <w:pPr>
        <w:pStyle w:val="Header"/>
        <w:rPr>
          <w:rFonts w:ascii="Tahoma" w:hAnsi="Tahoma" w:cs="Tahoma"/>
          <w:lang w:val="en-GB"/>
        </w:rPr>
      </w:pPr>
      <w:r>
        <w:rPr>
          <w:rFonts w:ascii="Tahoma" w:hAnsi="Tahoma" w:cs="Tahoma"/>
          <w:b/>
          <w:bCs/>
          <w:lang w:val="en-GB"/>
        </w:rPr>
        <w:t>Upcoming Changes to Relationships and Sex Education (RSE) – Consultation for September 2026</w:t>
      </w:r>
    </w:p>
    <w:p w14:paraId="68C8BD44" w14:textId="77777777" w:rsidR="001747E9" w:rsidRDefault="001747E9" w:rsidP="001164E1">
      <w:pPr>
        <w:pStyle w:val="Header"/>
        <w:rPr>
          <w:rFonts w:ascii="Tahoma" w:hAnsi="Tahoma" w:cs="Tahoma"/>
          <w:lang w:val="en-GB"/>
        </w:rPr>
      </w:pPr>
    </w:p>
    <w:p w14:paraId="305C067B" w14:textId="7A3942BD" w:rsidR="001747E9" w:rsidRDefault="001747E9" w:rsidP="001164E1">
      <w:pPr>
        <w:pStyle w:val="Header"/>
        <w:rPr>
          <w:rFonts w:ascii="Tahoma" w:hAnsi="Tahoma" w:cs="Tahoma"/>
          <w:lang w:val="en-GB"/>
        </w:rPr>
      </w:pPr>
      <w:r>
        <w:rPr>
          <w:rFonts w:ascii="Tahoma" w:hAnsi="Tahoma" w:cs="Tahoma"/>
          <w:lang w:val="en-GB"/>
        </w:rPr>
        <w:t>We are writing to inform you about upcoming updates to our Relationships and Sex Education (RSE) curriculum, which will take effect from September 2026.  These amendments follow the most recent national guidance and reflect our continued commitment to providing pupils with age-appropriate, inclusive and high-quality learning that supports their wellbeing and personal development.</w:t>
      </w:r>
    </w:p>
    <w:p w14:paraId="17619CB8" w14:textId="77777777" w:rsidR="001747E9" w:rsidRDefault="001747E9" w:rsidP="001164E1">
      <w:pPr>
        <w:pStyle w:val="Header"/>
        <w:rPr>
          <w:rFonts w:ascii="Tahoma" w:hAnsi="Tahoma" w:cs="Tahoma"/>
          <w:lang w:val="en-GB"/>
        </w:rPr>
      </w:pPr>
    </w:p>
    <w:p w14:paraId="463296D4" w14:textId="7D024B12" w:rsidR="001747E9" w:rsidRDefault="001747E9" w:rsidP="001164E1">
      <w:pPr>
        <w:pStyle w:val="Header"/>
        <w:rPr>
          <w:rFonts w:ascii="Tahoma" w:hAnsi="Tahoma" w:cs="Tahoma"/>
          <w:lang w:val="en-GB"/>
        </w:rPr>
      </w:pPr>
      <w:r>
        <w:rPr>
          <w:rFonts w:ascii="Tahoma" w:hAnsi="Tahoma" w:cs="Tahoma"/>
          <w:b/>
          <w:bCs/>
          <w:lang w:val="en-GB"/>
        </w:rPr>
        <w:t>What is changing?</w:t>
      </w:r>
    </w:p>
    <w:p w14:paraId="1016278D" w14:textId="77777777" w:rsidR="001747E9" w:rsidRDefault="001747E9" w:rsidP="001164E1">
      <w:pPr>
        <w:pStyle w:val="Header"/>
        <w:rPr>
          <w:rFonts w:ascii="Tahoma" w:hAnsi="Tahoma" w:cs="Tahoma"/>
          <w:lang w:val="en-GB"/>
        </w:rPr>
      </w:pPr>
    </w:p>
    <w:p w14:paraId="12AE9578" w14:textId="3F22AAE2" w:rsidR="001747E9" w:rsidRDefault="001747E9" w:rsidP="001164E1">
      <w:pPr>
        <w:pStyle w:val="Header"/>
        <w:rPr>
          <w:rFonts w:ascii="Tahoma" w:hAnsi="Tahoma" w:cs="Tahoma"/>
          <w:lang w:val="en-GB"/>
        </w:rPr>
      </w:pPr>
      <w:r>
        <w:rPr>
          <w:rFonts w:ascii="Tahoma" w:hAnsi="Tahoma" w:cs="Tahoma"/>
          <w:lang w:val="en-GB"/>
        </w:rPr>
        <w:t>The updated RSE content will include:</w:t>
      </w:r>
    </w:p>
    <w:p w14:paraId="69748B13" w14:textId="77777777" w:rsidR="001747E9" w:rsidRDefault="001747E9" w:rsidP="001164E1">
      <w:pPr>
        <w:pStyle w:val="Header"/>
        <w:rPr>
          <w:rFonts w:ascii="Tahoma" w:hAnsi="Tahoma" w:cs="Tahoma"/>
          <w:lang w:val="en-GB"/>
        </w:rPr>
      </w:pPr>
    </w:p>
    <w:p w14:paraId="54544A8F" w14:textId="6A04994F" w:rsidR="001747E9" w:rsidRDefault="001747E9" w:rsidP="001747E9">
      <w:pPr>
        <w:pStyle w:val="Header"/>
        <w:numPr>
          <w:ilvl w:val="0"/>
          <w:numId w:val="2"/>
        </w:numPr>
        <w:rPr>
          <w:rFonts w:ascii="Tahoma" w:hAnsi="Tahoma" w:cs="Tahoma"/>
          <w:lang w:val="en-GB"/>
        </w:rPr>
      </w:pPr>
      <w:r>
        <w:rPr>
          <w:rFonts w:ascii="Tahoma" w:hAnsi="Tahoma" w:cs="Tahoma"/>
          <w:lang w:val="en-GB"/>
        </w:rPr>
        <w:t>Revised learning objectives to reflect new statutory guidance.</w:t>
      </w:r>
    </w:p>
    <w:p w14:paraId="68A7BB56" w14:textId="7047FB3C" w:rsidR="001747E9" w:rsidRDefault="001747E9" w:rsidP="001747E9">
      <w:pPr>
        <w:pStyle w:val="Header"/>
        <w:numPr>
          <w:ilvl w:val="0"/>
          <w:numId w:val="2"/>
        </w:numPr>
        <w:rPr>
          <w:rFonts w:ascii="Tahoma" w:hAnsi="Tahoma" w:cs="Tahoma"/>
          <w:lang w:val="en-GB"/>
        </w:rPr>
      </w:pPr>
      <w:r>
        <w:rPr>
          <w:rFonts w:ascii="Tahoma" w:hAnsi="Tahoma" w:cs="Tahoma"/>
          <w:lang w:val="en-GB"/>
        </w:rPr>
        <w:t>Updated lessons on healthy relationships, personal safety and digital citizenship.</w:t>
      </w:r>
    </w:p>
    <w:p w14:paraId="43C9E64D" w14:textId="6AD865CB" w:rsidR="001747E9" w:rsidRDefault="001747E9" w:rsidP="001747E9">
      <w:pPr>
        <w:pStyle w:val="Header"/>
        <w:numPr>
          <w:ilvl w:val="0"/>
          <w:numId w:val="2"/>
        </w:numPr>
        <w:rPr>
          <w:rFonts w:ascii="Tahoma" w:hAnsi="Tahoma" w:cs="Tahoma"/>
          <w:lang w:val="en-GB"/>
        </w:rPr>
      </w:pPr>
      <w:r>
        <w:rPr>
          <w:rFonts w:ascii="Tahoma" w:hAnsi="Tahoma" w:cs="Tahoma"/>
          <w:lang w:val="en-GB"/>
        </w:rPr>
        <w:t>Additional age-appropriate content designed to help pupils navigate key stages of growing up with confidence and understanding.</w:t>
      </w:r>
    </w:p>
    <w:p w14:paraId="6A9CA744" w14:textId="5F69EDDD" w:rsidR="001747E9" w:rsidRDefault="001747E9" w:rsidP="001747E9">
      <w:pPr>
        <w:pStyle w:val="Header"/>
        <w:numPr>
          <w:ilvl w:val="0"/>
          <w:numId w:val="2"/>
        </w:numPr>
        <w:rPr>
          <w:rFonts w:ascii="Tahoma" w:hAnsi="Tahoma" w:cs="Tahoma"/>
          <w:lang w:val="en-GB"/>
        </w:rPr>
      </w:pPr>
      <w:r>
        <w:rPr>
          <w:rFonts w:ascii="Tahoma" w:hAnsi="Tahoma" w:cs="Tahoma"/>
          <w:lang w:val="en-GB"/>
        </w:rPr>
        <w:t>Clearer progression across year groups to ensure continuity and consistency.</w:t>
      </w:r>
    </w:p>
    <w:p w14:paraId="40F7B06F" w14:textId="77777777" w:rsidR="001747E9" w:rsidRDefault="001747E9" w:rsidP="001747E9">
      <w:pPr>
        <w:pStyle w:val="Header"/>
        <w:rPr>
          <w:rFonts w:ascii="Tahoma" w:hAnsi="Tahoma" w:cs="Tahoma"/>
          <w:lang w:val="en-GB"/>
        </w:rPr>
      </w:pPr>
    </w:p>
    <w:p w14:paraId="01C5F986" w14:textId="6334A508" w:rsidR="001747E9" w:rsidRDefault="001747E9" w:rsidP="001747E9">
      <w:pPr>
        <w:pStyle w:val="Header"/>
        <w:rPr>
          <w:rFonts w:ascii="Tahoma" w:hAnsi="Tahoma" w:cs="Tahoma"/>
          <w:lang w:val="en-GB"/>
        </w:rPr>
      </w:pPr>
      <w:r>
        <w:rPr>
          <w:rFonts w:ascii="Tahoma" w:hAnsi="Tahoma" w:cs="Tahoma"/>
          <w:lang w:val="en-GB"/>
        </w:rPr>
        <w:t>Our aim remains to equip pupils with the knowledge and skills they need to stay safe, respect others and make informed, responsible choices.</w:t>
      </w:r>
    </w:p>
    <w:p w14:paraId="64714031" w14:textId="77777777" w:rsidR="001747E9" w:rsidRDefault="001747E9" w:rsidP="001747E9">
      <w:pPr>
        <w:pStyle w:val="Header"/>
        <w:rPr>
          <w:rFonts w:ascii="Tahoma" w:hAnsi="Tahoma" w:cs="Tahoma"/>
          <w:lang w:val="en-GB"/>
        </w:rPr>
      </w:pPr>
    </w:p>
    <w:p w14:paraId="2CD7D0A0" w14:textId="2317DB93" w:rsidR="001747E9" w:rsidRDefault="001747E9" w:rsidP="001747E9">
      <w:pPr>
        <w:pStyle w:val="Header"/>
        <w:rPr>
          <w:rFonts w:ascii="Tahoma" w:hAnsi="Tahoma" w:cs="Tahoma"/>
          <w:lang w:val="en-GB"/>
        </w:rPr>
      </w:pPr>
      <w:r>
        <w:rPr>
          <w:rFonts w:ascii="Tahoma" w:hAnsi="Tahoma" w:cs="Tahoma"/>
          <w:b/>
          <w:bCs/>
          <w:lang w:val="en-GB"/>
        </w:rPr>
        <w:t>Parent Consultation</w:t>
      </w:r>
    </w:p>
    <w:p w14:paraId="2F4D7D57" w14:textId="77777777" w:rsidR="001747E9" w:rsidRDefault="001747E9" w:rsidP="001747E9">
      <w:pPr>
        <w:pStyle w:val="Header"/>
        <w:rPr>
          <w:rFonts w:ascii="Tahoma" w:hAnsi="Tahoma" w:cs="Tahoma"/>
          <w:lang w:val="en-GB"/>
        </w:rPr>
      </w:pPr>
    </w:p>
    <w:p w14:paraId="663DCFC2" w14:textId="402A6E65" w:rsidR="001747E9" w:rsidRDefault="001747E9" w:rsidP="001747E9">
      <w:pPr>
        <w:pStyle w:val="Header"/>
        <w:rPr>
          <w:rFonts w:ascii="Tahoma" w:hAnsi="Tahoma" w:cs="Tahoma"/>
          <w:lang w:val="en-GB"/>
        </w:rPr>
      </w:pPr>
      <w:r>
        <w:rPr>
          <w:rFonts w:ascii="Tahoma" w:hAnsi="Tahoma" w:cs="Tahoma"/>
          <w:lang w:val="en-GB"/>
        </w:rPr>
        <w:t>As part of our review, we would like to invite you to take part in a consultation so that your views can help shape the final curriculum.  We value your input and want to work in partnership to ensure that the programme reflects both statutory requirements and the needs of our school community.</w:t>
      </w:r>
    </w:p>
    <w:p w14:paraId="613D2875" w14:textId="77777777" w:rsidR="001747E9" w:rsidRDefault="001747E9" w:rsidP="001747E9">
      <w:pPr>
        <w:pStyle w:val="Header"/>
        <w:rPr>
          <w:rFonts w:ascii="Tahoma" w:hAnsi="Tahoma" w:cs="Tahoma"/>
          <w:lang w:val="en-GB"/>
        </w:rPr>
      </w:pPr>
    </w:p>
    <w:p w14:paraId="3DEF2AC2" w14:textId="77777777" w:rsidR="00556AAF" w:rsidRDefault="00556AAF" w:rsidP="001747E9">
      <w:pPr>
        <w:pStyle w:val="Header"/>
        <w:rPr>
          <w:rFonts w:ascii="Tahoma" w:hAnsi="Tahoma" w:cs="Tahoma"/>
          <w:lang w:val="en-GB"/>
        </w:rPr>
      </w:pPr>
    </w:p>
    <w:p w14:paraId="2D691401" w14:textId="77777777" w:rsidR="00CE1BEA" w:rsidRDefault="00CE1BEA" w:rsidP="001747E9">
      <w:pPr>
        <w:pStyle w:val="Header"/>
        <w:rPr>
          <w:rFonts w:ascii="Tahoma" w:hAnsi="Tahoma" w:cs="Tahoma"/>
          <w:b/>
          <w:bCs/>
          <w:lang w:val="en-GB"/>
        </w:rPr>
      </w:pPr>
    </w:p>
    <w:p w14:paraId="01606F9B" w14:textId="77777777" w:rsidR="00CE1BEA" w:rsidRDefault="00CE1BEA" w:rsidP="001747E9">
      <w:pPr>
        <w:pStyle w:val="Header"/>
        <w:rPr>
          <w:rFonts w:ascii="Tahoma" w:hAnsi="Tahoma" w:cs="Tahoma"/>
          <w:b/>
          <w:bCs/>
          <w:lang w:val="en-GB"/>
        </w:rPr>
      </w:pPr>
    </w:p>
    <w:p w14:paraId="51C5A66A" w14:textId="33313238" w:rsidR="001747E9" w:rsidRDefault="001747E9" w:rsidP="001747E9">
      <w:pPr>
        <w:pStyle w:val="Header"/>
        <w:rPr>
          <w:rFonts w:ascii="Tahoma" w:hAnsi="Tahoma" w:cs="Tahoma"/>
          <w:lang w:val="en-GB"/>
        </w:rPr>
      </w:pPr>
      <w:r>
        <w:rPr>
          <w:rFonts w:ascii="Tahoma" w:hAnsi="Tahoma" w:cs="Tahoma"/>
          <w:b/>
          <w:bCs/>
          <w:lang w:val="en-GB"/>
        </w:rPr>
        <w:t>How to participate:</w:t>
      </w:r>
    </w:p>
    <w:p w14:paraId="71862324" w14:textId="77777777" w:rsidR="001747E9" w:rsidRDefault="001747E9" w:rsidP="001747E9">
      <w:pPr>
        <w:pStyle w:val="Header"/>
        <w:rPr>
          <w:rFonts w:ascii="Tahoma" w:hAnsi="Tahoma" w:cs="Tahoma"/>
          <w:lang w:val="en-GB"/>
        </w:rPr>
      </w:pPr>
    </w:p>
    <w:p w14:paraId="6F99EE2E" w14:textId="75F95A12" w:rsidR="001747E9" w:rsidRDefault="001747E9" w:rsidP="001747E9">
      <w:pPr>
        <w:pStyle w:val="Header"/>
        <w:numPr>
          <w:ilvl w:val="0"/>
          <w:numId w:val="3"/>
        </w:numPr>
        <w:rPr>
          <w:rFonts w:ascii="Tahoma" w:hAnsi="Tahoma" w:cs="Tahoma"/>
          <w:lang w:val="en-GB"/>
        </w:rPr>
      </w:pPr>
      <w:r w:rsidRPr="001747E9">
        <w:rPr>
          <w:rFonts w:ascii="Tahoma" w:hAnsi="Tahoma" w:cs="Tahoma"/>
          <w:b/>
          <w:bCs/>
          <w:lang w:val="en-GB"/>
        </w:rPr>
        <w:t>Consultation period</w:t>
      </w:r>
      <w:r>
        <w:rPr>
          <w:rFonts w:ascii="Tahoma" w:hAnsi="Tahoma" w:cs="Tahoma"/>
          <w:lang w:val="en-GB"/>
        </w:rPr>
        <w:t xml:space="preserve">:  </w:t>
      </w:r>
      <w:r w:rsidR="009678DF">
        <w:rPr>
          <w:rFonts w:ascii="Tahoma" w:hAnsi="Tahoma" w:cs="Tahoma"/>
          <w:lang w:val="en-GB"/>
        </w:rPr>
        <w:t>1</w:t>
      </w:r>
      <w:r w:rsidR="00556AAF">
        <w:rPr>
          <w:rFonts w:ascii="Tahoma" w:hAnsi="Tahoma" w:cs="Tahoma"/>
          <w:lang w:val="en-GB"/>
        </w:rPr>
        <w:t>5</w:t>
      </w:r>
      <w:r>
        <w:rPr>
          <w:rFonts w:ascii="Tahoma" w:hAnsi="Tahoma" w:cs="Tahoma"/>
          <w:lang w:val="en-GB"/>
        </w:rPr>
        <w:t xml:space="preserve">/5/2026 until </w:t>
      </w:r>
      <w:r w:rsidR="00556AAF">
        <w:rPr>
          <w:rFonts w:ascii="Tahoma" w:hAnsi="Tahoma" w:cs="Tahoma"/>
          <w:lang w:val="en-GB"/>
        </w:rPr>
        <w:t>12</w:t>
      </w:r>
      <w:r>
        <w:rPr>
          <w:rFonts w:ascii="Tahoma" w:hAnsi="Tahoma" w:cs="Tahoma"/>
          <w:lang w:val="en-GB"/>
        </w:rPr>
        <w:t>/6/2026</w:t>
      </w:r>
    </w:p>
    <w:p w14:paraId="711B1E5B" w14:textId="77777777" w:rsidR="001747E9" w:rsidRDefault="001747E9" w:rsidP="001747E9">
      <w:pPr>
        <w:pStyle w:val="Header"/>
        <w:ind w:left="720"/>
        <w:rPr>
          <w:rFonts w:ascii="Tahoma" w:hAnsi="Tahoma" w:cs="Tahoma"/>
          <w:lang w:val="en-GB"/>
        </w:rPr>
      </w:pPr>
    </w:p>
    <w:p w14:paraId="2BF17604" w14:textId="620632C3" w:rsidR="001747E9" w:rsidRDefault="001747E9" w:rsidP="001747E9">
      <w:pPr>
        <w:pStyle w:val="Header"/>
        <w:numPr>
          <w:ilvl w:val="0"/>
          <w:numId w:val="3"/>
        </w:numPr>
        <w:rPr>
          <w:rFonts w:ascii="Tahoma" w:hAnsi="Tahoma" w:cs="Tahoma"/>
          <w:lang w:val="en-GB"/>
        </w:rPr>
      </w:pPr>
      <w:r w:rsidRPr="001747E9">
        <w:rPr>
          <w:rFonts w:ascii="Tahoma" w:hAnsi="Tahoma" w:cs="Tahoma"/>
          <w:b/>
          <w:bCs/>
          <w:lang w:val="en-GB"/>
        </w:rPr>
        <w:t>Parent information session</w:t>
      </w:r>
      <w:r>
        <w:rPr>
          <w:rFonts w:ascii="Tahoma" w:hAnsi="Tahoma" w:cs="Tahoma"/>
          <w:lang w:val="en-GB"/>
        </w:rPr>
        <w:t xml:space="preserve">:  </w:t>
      </w:r>
      <w:r w:rsidR="00556AAF">
        <w:rPr>
          <w:rFonts w:ascii="Tahoma" w:hAnsi="Tahoma" w:cs="Tahoma"/>
          <w:lang w:val="en-GB"/>
        </w:rPr>
        <w:t>12</w:t>
      </w:r>
      <w:r w:rsidR="009678DF">
        <w:rPr>
          <w:rFonts w:ascii="Tahoma" w:hAnsi="Tahoma" w:cs="Tahoma"/>
          <w:lang w:val="en-GB"/>
        </w:rPr>
        <w:t xml:space="preserve">/6/2026 from 3.45pm until 4.45pm at </w:t>
      </w:r>
      <w:r w:rsidR="00556AAF">
        <w:rPr>
          <w:rFonts w:ascii="Tahoma" w:hAnsi="Tahoma" w:cs="Tahoma"/>
          <w:lang w:val="en-GB"/>
        </w:rPr>
        <w:t>Wrangle</w:t>
      </w:r>
      <w:r w:rsidR="009678DF">
        <w:rPr>
          <w:rFonts w:ascii="Tahoma" w:hAnsi="Tahoma" w:cs="Tahoma"/>
          <w:lang w:val="en-GB"/>
        </w:rPr>
        <w:t xml:space="preserve"> Primary Academy (adults only)</w:t>
      </w:r>
    </w:p>
    <w:p w14:paraId="52C5A835" w14:textId="77777777" w:rsidR="009678DF" w:rsidRDefault="009678DF" w:rsidP="009678DF">
      <w:pPr>
        <w:pStyle w:val="ListParagraph"/>
        <w:rPr>
          <w:rFonts w:ascii="Tahoma" w:hAnsi="Tahoma" w:cs="Tahoma"/>
          <w:lang w:val="en-GB"/>
        </w:rPr>
      </w:pPr>
    </w:p>
    <w:p w14:paraId="1AE4B377" w14:textId="7A694036" w:rsidR="009678DF" w:rsidRDefault="009678DF" w:rsidP="001747E9">
      <w:pPr>
        <w:pStyle w:val="Header"/>
        <w:numPr>
          <w:ilvl w:val="0"/>
          <w:numId w:val="3"/>
        </w:numPr>
        <w:rPr>
          <w:rFonts w:ascii="Tahoma" w:hAnsi="Tahoma" w:cs="Tahoma"/>
          <w:lang w:val="en-GB"/>
        </w:rPr>
      </w:pPr>
      <w:r>
        <w:rPr>
          <w:rFonts w:ascii="Tahoma" w:hAnsi="Tahoma" w:cs="Tahoma"/>
          <w:b/>
          <w:bCs/>
          <w:lang w:val="en-GB"/>
        </w:rPr>
        <w:t xml:space="preserve">Share your views:  </w:t>
      </w:r>
      <w:r>
        <w:rPr>
          <w:rFonts w:ascii="Tahoma" w:hAnsi="Tahoma" w:cs="Tahoma"/>
          <w:lang w:val="en-GB"/>
        </w:rPr>
        <w:t xml:space="preserve">You can complete our consultation form </w:t>
      </w:r>
      <w:r w:rsidR="00556AAF">
        <w:rPr>
          <w:rFonts w:ascii="Tahoma" w:hAnsi="Tahoma" w:cs="Tahoma"/>
          <w:lang w:val="en-GB"/>
        </w:rPr>
        <w:t xml:space="preserve">which is attached to this letter. </w:t>
      </w:r>
    </w:p>
    <w:p w14:paraId="4C31C630" w14:textId="77777777" w:rsidR="009678DF" w:rsidRDefault="009678DF" w:rsidP="009678DF">
      <w:pPr>
        <w:pStyle w:val="ListParagraph"/>
        <w:rPr>
          <w:rFonts w:ascii="Tahoma" w:hAnsi="Tahoma" w:cs="Tahoma"/>
          <w:lang w:val="en-GB"/>
        </w:rPr>
      </w:pPr>
    </w:p>
    <w:p w14:paraId="507C50BA" w14:textId="21C18075" w:rsidR="009678DF" w:rsidRDefault="009678DF" w:rsidP="009678DF">
      <w:pPr>
        <w:pStyle w:val="Header"/>
        <w:rPr>
          <w:rFonts w:ascii="Tahoma" w:hAnsi="Tahoma" w:cs="Tahoma"/>
          <w:lang w:val="en-GB"/>
        </w:rPr>
      </w:pPr>
      <w:r>
        <w:rPr>
          <w:rFonts w:ascii="Tahoma" w:hAnsi="Tahoma" w:cs="Tahoma"/>
          <w:lang w:val="en-GB"/>
        </w:rPr>
        <w:t xml:space="preserve">During the information session, we will share an overview of the proposed curriculum, examples of teaching materials and details of how sensitive content will be taught in an </w:t>
      </w:r>
      <w:r w:rsidR="00556AAF">
        <w:rPr>
          <w:rFonts w:ascii="Tahoma" w:hAnsi="Tahoma" w:cs="Tahoma"/>
          <w:lang w:val="en-GB"/>
        </w:rPr>
        <w:t>age-appropriate</w:t>
      </w:r>
      <w:r>
        <w:rPr>
          <w:rFonts w:ascii="Tahoma" w:hAnsi="Tahoma" w:cs="Tahoma"/>
          <w:lang w:val="en-GB"/>
        </w:rPr>
        <w:t xml:space="preserve"> manner.  There will also be an opportunity to ask questions.</w:t>
      </w:r>
    </w:p>
    <w:p w14:paraId="4B7D10FD" w14:textId="77777777" w:rsidR="009678DF" w:rsidRDefault="009678DF" w:rsidP="009678DF">
      <w:pPr>
        <w:pStyle w:val="Header"/>
        <w:rPr>
          <w:rFonts w:ascii="Tahoma" w:hAnsi="Tahoma" w:cs="Tahoma"/>
          <w:lang w:val="en-GB"/>
        </w:rPr>
      </w:pPr>
    </w:p>
    <w:p w14:paraId="10FDEDDF" w14:textId="21CDD6DE" w:rsidR="009678DF" w:rsidRDefault="009678DF" w:rsidP="009678DF">
      <w:pPr>
        <w:pStyle w:val="Header"/>
        <w:rPr>
          <w:rFonts w:ascii="Tahoma" w:hAnsi="Tahoma" w:cs="Tahoma"/>
          <w:lang w:val="en-GB"/>
        </w:rPr>
      </w:pPr>
      <w:r>
        <w:rPr>
          <w:rFonts w:ascii="Tahoma" w:hAnsi="Tahoma" w:cs="Tahoma"/>
          <w:b/>
          <w:bCs/>
          <w:lang w:val="en-GB"/>
        </w:rPr>
        <w:t>Next Steps</w:t>
      </w:r>
    </w:p>
    <w:p w14:paraId="7C6E75EB" w14:textId="77777777" w:rsidR="009678DF" w:rsidRDefault="009678DF" w:rsidP="009678DF">
      <w:pPr>
        <w:pStyle w:val="Header"/>
        <w:rPr>
          <w:rFonts w:ascii="Tahoma" w:hAnsi="Tahoma" w:cs="Tahoma"/>
          <w:lang w:val="en-GB"/>
        </w:rPr>
      </w:pPr>
    </w:p>
    <w:p w14:paraId="2D9B34C6" w14:textId="3311E0BB" w:rsidR="009678DF" w:rsidRDefault="009678DF" w:rsidP="009678DF">
      <w:pPr>
        <w:pStyle w:val="Header"/>
        <w:rPr>
          <w:rFonts w:ascii="Tahoma" w:hAnsi="Tahoma" w:cs="Tahoma"/>
          <w:lang w:val="en-GB"/>
        </w:rPr>
      </w:pPr>
      <w:r>
        <w:rPr>
          <w:rFonts w:ascii="Tahoma" w:hAnsi="Tahoma" w:cs="Tahoma"/>
          <w:lang w:val="en-GB"/>
        </w:rPr>
        <w:t>Once the consultation period closes, we will review all feedback and finalise the RSE policy and curriculum map.  The finalised documents will be shared before they are implemented in September 2026.</w:t>
      </w:r>
    </w:p>
    <w:p w14:paraId="750AC629" w14:textId="77777777" w:rsidR="009678DF" w:rsidRDefault="009678DF" w:rsidP="009678DF">
      <w:pPr>
        <w:pStyle w:val="Header"/>
        <w:rPr>
          <w:rFonts w:ascii="Tahoma" w:hAnsi="Tahoma" w:cs="Tahoma"/>
          <w:lang w:val="en-GB"/>
        </w:rPr>
      </w:pPr>
    </w:p>
    <w:p w14:paraId="59E4B1E6" w14:textId="7996CDE8" w:rsidR="009678DF" w:rsidRDefault="009678DF" w:rsidP="009678DF">
      <w:pPr>
        <w:pStyle w:val="Header"/>
        <w:rPr>
          <w:rFonts w:ascii="Tahoma" w:hAnsi="Tahoma" w:cs="Tahoma"/>
          <w:lang w:val="en-GB"/>
        </w:rPr>
      </w:pPr>
      <w:r>
        <w:rPr>
          <w:rFonts w:ascii="Tahoma" w:hAnsi="Tahoma" w:cs="Tahoma"/>
          <w:lang w:val="en-GB"/>
        </w:rPr>
        <w:t>We appreciate your continued support and look forward to hearing your views.  If you have any questions in the meantime, please do not hesitate to contact me.</w:t>
      </w:r>
    </w:p>
    <w:p w14:paraId="52C76A6A" w14:textId="77777777" w:rsidR="009678DF" w:rsidRDefault="009678DF" w:rsidP="009678DF">
      <w:pPr>
        <w:pStyle w:val="Header"/>
        <w:rPr>
          <w:rFonts w:ascii="Tahoma" w:hAnsi="Tahoma" w:cs="Tahoma"/>
          <w:lang w:val="en-GB"/>
        </w:rPr>
      </w:pPr>
    </w:p>
    <w:p w14:paraId="09A22757" w14:textId="4834C367" w:rsidR="009678DF" w:rsidRDefault="009678DF" w:rsidP="009678DF">
      <w:pPr>
        <w:pStyle w:val="Header"/>
        <w:rPr>
          <w:rFonts w:ascii="Tahoma" w:hAnsi="Tahoma" w:cs="Tahoma"/>
          <w:lang w:val="en-GB"/>
        </w:rPr>
      </w:pPr>
      <w:r>
        <w:rPr>
          <w:rFonts w:ascii="Tahoma" w:hAnsi="Tahoma" w:cs="Tahoma"/>
          <w:lang w:val="en-GB"/>
        </w:rPr>
        <w:t>Yours sincerely</w:t>
      </w:r>
    </w:p>
    <w:p w14:paraId="481626FA" w14:textId="77777777" w:rsidR="009678DF" w:rsidRDefault="009678DF" w:rsidP="009678DF">
      <w:pPr>
        <w:pStyle w:val="Header"/>
        <w:rPr>
          <w:rFonts w:ascii="Tahoma" w:hAnsi="Tahoma" w:cs="Tahoma"/>
          <w:lang w:val="en-GB"/>
        </w:rPr>
      </w:pPr>
    </w:p>
    <w:p w14:paraId="43F271B8" w14:textId="77777777" w:rsidR="009678DF" w:rsidRDefault="009678DF" w:rsidP="009678DF">
      <w:pPr>
        <w:pStyle w:val="Header"/>
        <w:rPr>
          <w:rFonts w:ascii="Tahoma" w:hAnsi="Tahoma" w:cs="Tahoma"/>
          <w:lang w:val="en-GB"/>
        </w:rPr>
      </w:pPr>
    </w:p>
    <w:p w14:paraId="1E4444A5" w14:textId="77777777" w:rsidR="009678DF" w:rsidRDefault="009678DF" w:rsidP="009678DF">
      <w:pPr>
        <w:pStyle w:val="Header"/>
        <w:rPr>
          <w:rFonts w:ascii="Tahoma" w:hAnsi="Tahoma" w:cs="Tahoma"/>
          <w:lang w:val="en-GB"/>
        </w:rPr>
      </w:pPr>
    </w:p>
    <w:p w14:paraId="6F5FAD1F" w14:textId="0CF5FEC1" w:rsidR="009678DF" w:rsidRDefault="00556AAF" w:rsidP="009678DF">
      <w:pPr>
        <w:pStyle w:val="Header"/>
        <w:rPr>
          <w:rFonts w:ascii="Tahoma" w:hAnsi="Tahoma" w:cs="Tahoma"/>
          <w:lang w:val="en-GB"/>
        </w:rPr>
      </w:pPr>
      <w:r>
        <w:rPr>
          <w:rFonts w:ascii="Tahoma" w:hAnsi="Tahoma" w:cs="Tahoma"/>
          <w:lang w:val="en-GB"/>
        </w:rPr>
        <w:t>Mrs Tiffany Hebron</w:t>
      </w:r>
    </w:p>
    <w:p w14:paraId="2A752CB1" w14:textId="3D1AB03C" w:rsidR="009678DF" w:rsidRPr="009678DF" w:rsidRDefault="009678DF" w:rsidP="009678DF">
      <w:pPr>
        <w:pStyle w:val="Header"/>
        <w:rPr>
          <w:rFonts w:ascii="Tahoma" w:hAnsi="Tahoma" w:cs="Tahoma"/>
          <w:lang w:val="en-GB"/>
        </w:rPr>
      </w:pPr>
      <w:r>
        <w:rPr>
          <w:rFonts w:ascii="Tahoma" w:hAnsi="Tahoma" w:cs="Tahoma"/>
          <w:lang w:val="en-GB"/>
        </w:rPr>
        <w:t>Principal</w:t>
      </w:r>
    </w:p>
    <w:sectPr w:rsidR="009678DF" w:rsidRPr="009678DF" w:rsidSect="00446DE0">
      <w:footerReference w:type="default" r:id="rId12"/>
      <w:pgSz w:w="11900" w:h="16840"/>
      <w:pgMar w:top="851" w:right="84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DAC1" w14:textId="77777777" w:rsidR="007F4CA6" w:rsidRDefault="007F4CA6">
      <w:r>
        <w:separator/>
      </w:r>
    </w:p>
  </w:endnote>
  <w:endnote w:type="continuationSeparator" w:id="0">
    <w:p w14:paraId="0E1C662C" w14:textId="77777777" w:rsidR="007F4CA6" w:rsidRDefault="007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CACF" w14:textId="77777777" w:rsidR="00B57185" w:rsidRDefault="00B57185" w:rsidP="00446DE0">
    <w:pPr>
      <w:pStyle w:val="Foo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CF0E" w14:textId="77777777" w:rsidR="007F4CA6" w:rsidRDefault="007F4CA6">
      <w:r>
        <w:separator/>
      </w:r>
    </w:p>
  </w:footnote>
  <w:footnote w:type="continuationSeparator" w:id="0">
    <w:p w14:paraId="2979E0B1" w14:textId="77777777" w:rsidR="007F4CA6" w:rsidRDefault="007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1435"/>
    <w:multiLevelType w:val="hybridMultilevel"/>
    <w:tmpl w:val="E8EC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E0BFF"/>
    <w:multiLevelType w:val="hybridMultilevel"/>
    <w:tmpl w:val="2BA60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88070D"/>
    <w:multiLevelType w:val="hybridMultilevel"/>
    <w:tmpl w:val="6746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508583">
    <w:abstractNumId w:val="1"/>
  </w:num>
  <w:num w:numId="2" w16cid:durableId="592906180">
    <w:abstractNumId w:val="0"/>
  </w:num>
  <w:num w:numId="3" w16cid:durableId="1736465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C2"/>
    <w:rsid w:val="000435FE"/>
    <w:rsid w:val="000439D6"/>
    <w:rsid w:val="000571FB"/>
    <w:rsid w:val="000E3114"/>
    <w:rsid w:val="000E6709"/>
    <w:rsid w:val="000F1122"/>
    <w:rsid w:val="00102E68"/>
    <w:rsid w:val="001164E1"/>
    <w:rsid w:val="00147C94"/>
    <w:rsid w:val="00154409"/>
    <w:rsid w:val="001747E9"/>
    <w:rsid w:val="001A3BA7"/>
    <w:rsid w:val="001D765F"/>
    <w:rsid w:val="001E34D5"/>
    <w:rsid w:val="002530BE"/>
    <w:rsid w:val="00275AF7"/>
    <w:rsid w:val="002A161F"/>
    <w:rsid w:val="002B25D9"/>
    <w:rsid w:val="002F1DBC"/>
    <w:rsid w:val="00325D86"/>
    <w:rsid w:val="00343522"/>
    <w:rsid w:val="00343D56"/>
    <w:rsid w:val="003B6486"/>
    <w:rsid w:val="003E1D21"/>
    <w:rsid w:val="00446DE0"/>
    <w:rsid w:val="00485A58"/>
    <w:rsid w:val="004B79C4"/>
    <w:rsid w:val="004F7C6F"/>
    <w:rsid w:val="00501B08"/>
    <w:rsid w:val="00523151"/>
    <w:rsid w:val="0053617F"/>
    <w:rsid w:val="00556AAF"/>
    <w:rsid w:val="0056059E"/>
    <w:rsid w:val="005678E0"/>
    <w:rsid w:val="0058398C"/>
    <w:rsid w:val="00593D01"/>
    <w:rsid w:val="005C0C0F"/>
    <w:rsid w:val="0063129A"/>
    <w:rsid w:val="00650EDC"/>
    <w:rsid w:val="00671515"/>
    <w:rsid w:val="006820F6"/>
    <w:rsid w:val="006A29C2"/>
    <w:rsid w:val="006C1DD0"/>
    <w:rsid w:val="006E04CE"/>
    <w:rsid w:val="00731E16"/>
    <w:rsid w:val="007432E9"/>
    <w:rsid w:val="00771534"/>
    <w:rsid w:val="007A79A1"/>
    <w:rsid w:val="007B2639"/>
    <w:rsid w:val="007E46C5"/>
    <w:rsid w:val="007F4CA6"/>
    <w:rsid w:val="008550FD"/>
    <w:rsid w:val="008A70CA"/>
    <w:rsid w:val="008B2B9A"/>
    <w:rsid w:val="008B5CFD"/>
    <w:rsid w:val="008D7843"/>
    <w:rsid w:val="008F433F"/>
    <w:rsid w:val="00905890"/>
    <w:rsid w:val="00916D63"/>
    <w:rsid w:val="009507DD"/>
    <w:rsid w:val="009678DF"/>
    <w:rsid w:val="00997054"/>
    <w:rsid w:val="009D237A"/>
    <w:rsid w:val="00A14373"/>
    <w:rsid w:val="00A91FC2"/>
    <w:rsid w:val="00B309D8"/>
    <w:rsid w:val="00B52FEA"/>
    <w:rsid w:val="00B57185"/>
    <w:rsid w:val="00B946CB"/>
    <w:rsid w:val="00B9753F"/>
    <w:rsid w:val="00BF7529"/>
    <w:rsid w:val="00C4482D"/>
    <w:rsid w:val="00C65518"/>
    <w:rsid w:val="00C87370"/>
    <w:rsid w:val="00CC6E20"/>
    <w:rsid w:val="00CE1BEA"/>
    <w:rsid w:val="00D60827"/>
    <w:rsid w:val="00D66AD0"/>
    <w:rsid w:val="00D6772F"/>
    <w:rsid w:val="00D94574"/>
    <w:rsid w:val="00DE4FF5"/>
    <w:rsid w:val="00E803E6"/>
    <w:rsid w:val="00EC3468"/>
    <w:rsid w:val="00EE7148"/>
    <w:rsid w:val="00EF44E7"/>
    <w:rsid w:val="00F4025E"/>
    <w:rsid w:val="00F60808"/>
    <w:rsid w:val="00F67B2B"/>
    <w:rsid w:val="00F955D0"/>
    <w:rsid w:val="00FC1944"/>
    <w:rsid w:val="00FC2919"/>
    <w:rsid w:val="00FF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6B1A7"/>
  <w15:docId w15:val="{AA6C1907-C2A2-4D66-B11B-7848D4D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1F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91FC2"/>
    <w:rPr>
      <w:rFonts w:ascii="Lucida Grande" w:hAnsi="Lucida Grande" w:cs="Lucida Grande"/>
      <w:sz w:val="18"/>
      <w:szCs w:val="18"/>
    </w:rPr>
  </w:style>
  <w:style w:type="paragraph" w:styleId="Header">
    <w:name w:val="header"/>
    <w:basedOn w:val="Normal"/>
    <w:link w:val="HeaderChar"/>
    <w:uiPriority w:val="99"/>
    <w:rsid w:val="00C87370"/>
    <w:pPr>
      <w:widowControl w:val="0"/>
      <w:tabs>
        <w:tab w:val="center" w:pos="4153"/>
        <w:tab w:val="right" w:pos="8306"/>
      </w:tabs>
    </w:pPr>
    <w:rPr>
      <w:rFonts w:ascii="Calibri" w:hAnsi="Calibri"/>
      <w:sz w:val="22"/>
      <w:szCs w:val="22"/>
    </w:rPr>
  </w:style>
  <w:style w:type="character" w:customStyle="1" w:styleId="HeaderChar">
    <w:name w:val="Header Char"/>
    <w:basedOn w:val="DefaultParagraphFont"/>
    <w:link w:val="Header"/>
    <w:uiPriority w:val="99"/>
    <w:semiHidden/>
    <w:locked/>
    <w:rsid w:val="00C87370"/>
    <w:rPr>
      <w:rFonts w:ascii="Calibri" w:hAnsi="Calibri" w:cs="Times New Roman"/>
      <w:sz w:val="22"/>
      <w:szCs w:val="22"/>
      <w:lang w:val="en-US" w:eastAsia="en-US" w:bidi="ar-SA"/>
    </w:rPr>
  </w:style>
  <w:style w:type="character" w:styleId="Hyperlink">
    <w:name w:val="Hyperlink"/>
    <w:basedOn w:val="DefaultParagraphFont"/>
    <w:uiPriority w:val="99"/>
    <w:rsid w:val="00C87370"/>
    <w:rPr>
      <w:rFonts w:cs="Times New Roman"/>
      <w:color w:val="0000FF"/>
      <w:u w:val="single"/>
    </w:rPr>
  </w:style>
  <w:style w:type="paragraph" w:styleId="Footer">
    <w:name w:val="footer"/>
    <w:basedOn w:val="Normal"/>
    <w:link w:val="FooterChar"/>
    <w:uiPriority w:val="99"/>
    <w:rsid w:val="00C87370"/>
    <w:pPr>
      <w:tabs>
        <w:tab w:val="center" w:pos="4153"/>
        <w:tab w:val="right" w:pos="8306"/>
      </w:tabs>
    </w:pPr>
  </w:style>
  <w:style w:type="character" w:customStyle="1" w:styleId="FooterChar">
    <w:name w:val="Footer Char"/>
    <w:basedOn w:val="DefaultParagraphFont"/>
    <w:link w:val="Footer"/>
    <w:uiPriority w:val="99"/>
    <w:semiHidden/>
    <w:locked/>
    <w:rsid w:val="00C87370"/>
    <w:rPr>
      <w:rFonts w:ascii="Cambria" w:eastAsia="MS ??" w:hAnsi="Cambria" w:cs="Times New Roman"/>
      <w:sz w:val="24"/>
      <w:szCs w:val="24"/>
      <w:lang w:val="en-US" w:eastAsia="en-US" w:bidi="ar-SA"/>
    </w:rPr>
  </w:style>
  <w:style w:type="paragraph" w:styleId="ListParagraph">
    <w:name w:val="List Paragraph"/>
    <w:basedOn w:val="Normal"/>
    <w:uiPriority w:val="34"/>
    <w:qFormat/>
    <w:rsid w:val="009678DF"/>
    <w:pPr>
      <w:ind w:left="720"/>
      <w:contextualSpacing/>
    </w:pPr>
  </w:style>
  <w:style w:type="character" w:styleId="UnresolvedMention">
    <w:name w:val="Unresolved Mention"/>
    <w:basedOn w:val="DefaultParagraphFont"/>
    <w:uiPriority w:val="99"/>
    <w:semiHidden/>
    <w:unhideWhenUsed/>
    <w:rsid w:val="00967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angleprimaryacademy.co.uk" TargetMode="External"/><Relationship Id="rId5" Type="http://schemas.openxmlformats.org/officeDocument/2006/relationships/webSettings" Target="webSettings.xml"/><Relationship Id="rId10" Type="http://schemas.openxmlformats.org/officeDocument/2006/relationships/hyperlink" Target="mailto:enquiries@wpacademy.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E6C9-5730-4E36-8616-D24D6C45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Breckon</dc:creator>
  <cp:lastModifiedBy>Tiffany Hebron [WPA] [STAFF]</cp:lastModifiedBy>
  <cp:revision>3</cp:revision>
  <cp:lastPrinted>2023-10-16T14:10:00Z</cp:lastPrinted>
  <dcterms:created xsi:type="dcterms:W3CDTF">2026-05-18T10:39:00Z</dcterms:created>
  <dcterms:modified xsi:type="dcterms:W3CDTF">2026-05-18T10:54:00Z</dcterms:modified>
</cp:coreProperties>
</file>